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6A" w:rsidRDefault="00D5196A" w:rsidP="00D5196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5196A" w:rsidRDefault="00D5196A" w:rsidP="00D5196A">
      <w:pPr>
        <w:spacing w:line="5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5196A" w:rsidRDefault="00D5196A" w:rsidP="00D5196A">
      <w:pPr>
        <w:spacing w:line="5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920EBA">
        <w:rPr>
          <w:rFonts w:ascii="Times New Roman" w:eastAsia="华文中宋" w:hAnsi="Times New Roman"/>
          <w:b/>
          <w:sz w:val="44"/>
          <w:szCs w:val="44"/>
        </w:rPr>
        <w:t>2018</w:t>
      </w:r>
      <w:r w:rsidRPr="00920EBA">
        <w:rPr>
          <w:rFonts w:ascii="Times New Roman" w:eastAsia="华文中宋" w:hAnsi="Times New Roman"/>
          <w:b/>
          <w:sz w:val="44"/>
          <w:szCs w:val="44"/>
        </w:rPr>
        <w:t>年高等教育综合改革试点项目</w:t>
      </w:r>
    </w:p>
    <w:p w:rsidR="00D5196A" w:rsidRPr="00920EBA" w:rsidRDefault="00D5196A" w:rsidP="00D5196A">
      <w:pPr>
        <w:spacing w:line="5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920EBA">
        <w:rPr>
          <w:rFonts w:ascii="Times New Roman" w:eastAsia="华文中宋" w:hAnsi="Times New Roman"/>
          <w:b/>
          <w:sz w:val="44"/>
          <w:szCs w:val="44"/>
        </w:rPr>
        <w:t>申报指南</w:t>
      </w:r>
    </w:p>
    <w:p w:rsidR="00D5196A" w:rsidRDefault="00D5196A" w:rsidP="00D5196A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人才培养模式改革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师范生培养改革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学术型研究生培养改革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专业学位研究生培养改革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构建与科研院所、行业企业协同育人的机制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学生创新创业教育改革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学分制改革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实践教学改革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学生管理改革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科研组织模式改革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11.</w:t>
      </w:r>
      <w:r>
        <w:rPr>
          <w:rFonts w:ascii="Times New Roman" w:eastAsia="仿宋_GB2312" w:hAnsi="Times New Roman" w:hint="eastAsia"/>
          <w:sz w:val="32"/>
          <w:szCs w:val="32"/>
        </w:rPr>
        <w:t>科研评价机制改革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12.</w:t>
      </w:r>
      <w:r>
        <w:rPr>
          <w:rFonts w:ascii="Times New Roman" w:eastAsia="仿宋_GB2312" w:hAnsi="Times New Roman" w:hint="eastAsia"/>
          <w:sz w:val="32"/>
          <w:szCs w:val="32"/>
        </w:rPr>
        <w:t>深化产学研合作的改革探索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13.</w:t>
      </w:r>
      <w:r>
        <w:rPr>
          <w:rFonts w:ascii="Times New Roman" w:eastAsia="仿宋_GB2312" w:hAnsi="Times New Roman" w:hint="eastAsia"/>
          <w:sz w:val="32"/>
          <w:szCs w:val="32"/>
        </w:rPr>
        <w:t>深化校企合作的改革探索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14.</w:t>
      </w:r>
      <w:r>
        <w:rPr>
          <w:rFonts w:ascii="Times New Roman" w:eastAsia="仿宋_GB2312" w:hAnsi="Times New Roman" w:hint="eastAsia"/>
          <w:sz w:val="32"/>
          <w:szCs w:val="32"/>
        </w:rPr>
        <w:t>深化国际交流合作的改革探索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15.</w:t>
      </w:r>
      <w:r>
        <w:rPr>
          <w:rFonts w:ascii="Times New Roman" w:eastAsia="仿宋_GB2312" w:hAnsi="Times New Roman" w:hint="eastAsia"/>
          <w:sz w:val="32"/>
          <w:szCs w:val="32"/>
        </w:rPr>
        <w:t>构建教师分类聘用、分类管理、分类考评的机制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16.</w:t>
      </w:r>
      <w:r>
        <w:rPr>
          <w:rFonts w:ascii="Times New Roman" w:eastAsia="仿宋_GB2312" w:hAnsi="Times New Roman" w:hint="eastAsia"/>
          <w:sz w:val="32"/>
          <w:szCs w:val="32"/>
        </w:rPr>
        <w:t>教师专业技术职务评聘改革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17.</w:t>
      </w:r>
      <w:r>
        <w:rPr>
          <w:rFonts w:ascii="Times New Roman" w:eastAsia="仿宋_GB2312" w:hAnsi="Times New Roman" w:hint="eastAsia"/>
          <w:sz w:val="32"/>
          <w:szCs w:val="32"/>
        </w:rPr>
        <w:t>校内收入分配制度改革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18.</w:t>
      </w:r>
      <w:r>
        <w:rPr>
          <w:rFonts w:ascii="Times New Roman" w:eastAsia="仿宋_GB2312" w:hAnsi="Times New Roman" w:hint="eastAsia"/>
          <w:sz w:val="32"/>
          <w:szCs w:val="32"/>
        </w:rPr>
        <w:t>学校内部治理结构改革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19.</w:t>
      </w:r>
      <w:r>
        <w:rPr>
          <w:rFonts w:ascii="Times New Roman" w:eastAsia="仿宋_GB2312" w:hAnsi="Times New Roman" w:hint="eastAsia"/>
          <w:sz w:val="32"/>
          <w:szCs w:val="32"/>
        </w:rPr>
        <w:t>校园文化建设与创新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20.</w:t>
      </w:r>
      <w:r>
        <w:rPr>
          <w:rFonts w:ascii="Times New Roman" w:eastAsia="仿宋_GB2312" w:hAnsi="Times New Roman" w:hint="eastAsia"/>
          <w:sz w:val="32"/>
          <w:szCs w:val="32"/>
        </w:rPr>
        <w:t>构建信息技术与教育教学、学校管理融合的机制</w:t>
      </w:r>
    </w:p>
    <w:p w:rsidR="00700D0D" w:rsidRPr="00D5196A" w:rsidRDefault="00700D0D">
      <w:bookmarkStart w:id="0" w:name="_GoBack"/>
      <w:bookmarkEnd w:id="0"/>
    </w:p>
    <w:sectPr w:rsidR="00700D0D" w:rsidRPr="00D5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6A"/>
    <w:rsid w:val="00700D0D"/>
    <w:rsid w:val="00D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JSJYT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2018-03-26T09:34:00Z</dcterms:created>
  <dcterms:modified xsi:type="dcterms:W3CDTF">2018-03-26T09:34:00Z</dcterms:modified>
</cp:coreProperties>
</file>